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1F1" w:rsidRDefault="00C149EB" w:rsidP="00C149EB">
      <w:pPr>
        <w:pStyle w:val="a6"/>
        <w:jc w:val="center"/>
        <w:rPr>
          <w:b/>
          <w:bCs/>
        </w:rPr>
      </w:pPr>
      <w:r>
        <w:rPr>
          <w:b/>
          <w:bCs/>
        </w:rPr>
        <w:t>Техническое задание на операционную систему</w:t>
      </w:r>
      <w:bookmarkStart w:id="0" w:name="_GoBack"/>
      <w:bookmarkEnd w:id="0"/>
    </w:p>
    <w:tbl>
      <w:tblPr>
        <w:tblW w:w="9645" w:type="dxa"/>
        <w:tblInd w:w="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9075"/>
      </w:tblGrid>
      <w:tr w:rsidR="008001F1" w:rsidTr="00A70DBE"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001F1" w:rsidRDefault="00C149EB">
            <w:pPr>
              <w:pStyle w:val="aa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9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>
            <w:pPr>
              <w:pStyle w:val="aa"/>
              <w:rPr>
                <w:b/>
                <w:bCs/>
              </w:rPr>
            </w:pPr>
            <w:r>
              <w:rPr>
                <w:b/>
                <w:bCs/>
              </w:rPr>
              <w:t>Требование</w:t>
            </w:r>
          </w:p>
        </w:tc>
      </w:tr>
      <w:tr w:rsidR="008001F1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001F1" w:rsidRDefault="008001F1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>
            <w:pPr>
              <w:pStyle w:val="aa"/>
            </w:pPr>
            <w:r>
              <w:t xml:space="preserve">Должна быть зарегистрирована в Едином реестре российских </w:t>
            </w:r>
            <w:r>
              <w:t>программ для электронных вычислительных машин и баз данных согласно постановлению правительства РФ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</w:t>
            </w:r>
            <w:r>
              <w:t>упок для обеспечения государственных и муниципальных нужд».</w:t>
            </w:r>
          </w:p>
          <w:p w:rsidR="008001F1" w:rsidRDefault="00C149EB">
            <w:pPr>
              <w:pStyle w:val="aa"/>
            </w:pPr>
            <w:r>
              <w:t>(Должен указываться регистрационный номер программного продукта в Реестре и ссылка на карточку продукта в Реестре)</w:t>
            </w:r>
          </w:p>
        </w:tc>
      </w:tr>
      <w:tr w:rsidR="008001F1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001F1" w:rsidRDefault="008001F1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 w:rsidP="00A70DBE">
            <w:pPr>
              <w:pStyle w:val="aa"/>
              <w:rPr>
                <w:b/>
                <w:bCs/>
                <w:color w:val="C9211E"/>
              </w:rPr>
            </w:pPr>
            <w:r>
              <w:t xml:space="preserve">Должна иметь сертификат соответствия в системе сертификации средств защиты </w:t>
            </w:r>
            <w:r>
              <w:t xml:space="preserve">информации по требованиям безопасности информации (свидетельство № РОСС RU.0001.01БИ00) ФСТЭК России на соответствие требованиям руководящих документов «Требования безопасности информации к операционным системам» (приказ ФСТЭК России от 19 августа 2016 г. </w:t>
            </w:r>
            <w:r>
              <w:t>№119) не ниже профиля защиты «Профиль защиты операционных систем типа «А» четвертого класса защиты» (ИТ.ОС.А4.ПЗ.) и «Требования по безопасности информации, устанавливающим уровни доверия к средствам технической защиты информации и средствам обеспечения бе</w:t>
            </w:r>
            <w:r>
              <w:t>зопасности информационных технологий» (Приказ ФСТЭК России от 02 июня 2020 г. №76) - по 4 уровню доверия.</w:t>
            </w:r>
          </w:p>
        </w:tc>
      </w:tr>
      <w:tr w:rsidR="008001F1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001F1" w:rsidRDefault="008001F1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>
            <w:pPr>
              <w:pStyle w:val="aa"/>
            </w:pPr>
            <w:r>
              <w:t>Должна иметь в составе средство автоматизированной проверки системы на наличие уязвимостей программного обес</w:t>
            </w:r>
            <w:r>
              <w:t>печения по базе данных уязвимостей формируемой разработчиком ОС. База данных уязвимостей должна актуализироваться не реже чем каждые 36 часов.</w:t>
            </w:r>
          </w:p>
        </w:tc>
      </w:tr>
      <w:tr w:rsidR="008001F1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001F1" w:rsidRDefault="008001F1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>
            <w:pPr>
              <w:pStyle w:val="aa"/>
            </w:pPr>
            <w:r>
              <w:t xml:space="preserve">Должна иметь единый </w:t>
            </w:r>
            <w:proofErr w:type="spellStart"/>
            <w:r>
              <w:t>репозиторий</w:t>
            </w:r>
            <w:proofErr w:type="spellEnd"/>
            <w:r>
              <w:t xml:space="preserve"> для серверной операционной системы и операционной системы для рабочих станций.</w:t>
            </w:r>
          </w:p>
        </w:tc>
      </w:tr>
      <w:tr w:rsidR="008001F1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001F1" w:rsidRDefault="008001F1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>
            <w:pPr>
              <w:pStyle w:val="aa"/>
            </w:pPr>
            <w:r>
              <w:t>Должна иметь возможность автоматической установки по сети. Должна иметь графическое средство настройки конфигурации образа ОС для автоматической установки по сети, включая настройку загрузчика, разметку диска, настройку сетевых интерфейсов.</w:t>
            </w:r>
          </w:p>
        </w:tc>
      </w:tr>
      <w:tr w:rsidR="008001F1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001F1" w:rsidRDefault="008001F1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>
            <w:pPr>
              <w:pStyle w:val="aa"/>
            </w:pPr>
            <w:r>
              <w:t>Должна обес</w:t>
            </w:r>
            <w:r>
              <w:t xml:space="preserve">печивать наличие в составе серверной конфигурации ОС служб DNS, DHCP, LDAP, NTP, </w:t>
            </w:r>
            <w:proofErr w:type="spellStart"/>
            <w:r>
              <w:t>Kerberos</w:t>
            </w:r>
            <w:proofErr w:type="spellEnd"/>
            <w:r>
              <w:t>.</w:t>
            </w:r>
          </w:p>
        </w:tc>
      </w:tr>
      <w:tr w:rsidR="008001F1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001F1" w:rsidRDefault="008001F1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>
            <w:pPr>
              <w:pStyle w:val="aa"/>
            </w:pPr>
            <w:r>
              <w:t xml:space="preserve">Должна включать CУБД </w:t>
            </w:r>
            <w:proofErr w:type="spellStart"/>
            <w:r>
              <w:t>PostgreSQL</w:t>
            </w:r>
            <w:proofErr w:type="spellEnd"/>
            <w:r>
              <w:t xml:space="preserve"> с </w:t>
            </w:r>
            <w:proofErr w:type="spellStart"/>
            <w:r>
              <w:t>патчами</w:t>
            </w:r>
            <w:proofErr w:type="spellEnd"/>
            <w:r>
              <w:t xml:space="preserve"> 1С для обеспечения работоспособности актуальных версий платформы 1С.</w:t>
            </w:r>
          </w:p>
        </w:tc>
      </w:tr>
      <w:tr w:rsidR="008001F1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001F1" w:rsidRDefault="008001F1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1F1" w:rsidRDefault="00C149EB">
            <w:pPr>
              <w:pStyle w:val="aa"/>
            </w:pPr>
            <w:r>
              <w:t xml:space="preserve">Должна включать в состав интерпретатор </w:t>
            </w:r>
            <w:proofErr w:type="spellStart"/>
            <w:r>
              <w:t>Java</w:t>
            </w:r>
            <w:proofErr w:type="spellEnd"/>
            <w:r>
              <w:t xml:space="preserve"> версии</w:t>
            </w:r>
            <w:r>
              <w:t xml:space="preserve"> не ниже 11, для поддержки используемого в настоящий момент программного обеспечения.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 xml:space="preserve">Должна обеспечивать возможность чтения и записи данных на разделы диска (HDD, SSD, USB-накопителей) зашифрованные технологией </w:t>
            </w:r>
            <w:proofErr w:type="spellStart"/>
            <w:r>
              <w:t>BitLocker</w:t>
            </w:r>
            <w:proofErr w:type="spellEnd"/>
            <w:r>
              <w:t>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 xml:space="preserve">Должна обеспечивать автоматическое формирование запроса и получение сертификата от сервера </w:t>
            </w: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>
              <w:t>Directory</w:t>
            </w:r>
            <w:proofErr w:type="spellEnd"/>
            <w:r>
              <w:t xml:space="preserve"> </w:t>
            </w:r>
            <w:proofErr w:type="spellStart"/>
            <w:r>
              <w:t>Certificate</w:t>
            </w:r>
            <w:proofErr w:type="spellEnd"/>
            <w:r>
              <w:t xml:space="preserve"> </w:t>
            </w:r>
            <w:proofErr w:type="spellStart"/>
            <w:r>
              <w:t>Services</w:t>
            </w:r>
            <w:proofErr w:type="spellEnd"/>
            <w:r>
              <w:t xml:space="preserve"> (AD CS) с авторизацией на сервере AD CS по протоколам NTLM и </w:t>
            </w:r>
            <w:proofErr w:type="spellStart"/>
            <w:r>
              <w:t>Kerberos</w:t>
            </w:r>
            <w:proofErr w:type="spellEnd"/>
            <w:r>
              <w:t>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включать средство графического терминального доступа, обладающее следующим функционалом:</w:t>
            </w:r>
          </w:p>
          <w:p w:rsidR="00A70DBE" w:rsidRDefault="00A70DBE" w:rsidP="00A70DBE">
            <w:pPr>
              <w:pStyle w:val="aa"/>
              <w:numPr>
                <w:ilvl w:val="0"/>
                <w:numId w:val="3"/>
              </w:numPr>
            </w:pPr>
            <w:r>
              <w:t>поддержка общего буфера обмена;</w:t>
            </w:r>
          </w:p>
          <w:p w:rsidR="00A70DBE" w:rsidRDefault="00A70DBE" w:rsidP="00A70DBE">
            <w:pPr>
              <w:pStyle w:val="aa"/>
              <w:numPr>
                <w:ilvl w:val="0"/>
                <w:numId w:val="3"/>
              </w:numPr>
            </w:pPr>
            <w:r>
              <w:t>поддержка использования ключевой информации клиента в терминальной сессии;</w:t>
            </w:r>
          </w:p>
          <w:p w:rsidR="00A70DBE" w:rsidRDefault="00A70DBE" w:rsidP="00A70DBE">
            <w:pPr>
              <w:pStyle w:val="aa"/>
              <w:numPr>
                <w:ilvl w:val="0"/>
                <w:numId w:val="3"/>
              </w:numPr>
            </w:pPr>
            <w:r>
              <w:t>поддержка терминального сервера приложений;</w:t>
            </w:r>
          </w:p>
          <w:p w:rsidR="00A70DBE" w:rsidRDefault="00A70DBE" w:rsidP="00A70DBE">
            <w:pPr>
              <w:pStyle w:val="aa"/>
              <w:numPr>
                <w:ilvl w:val="0"/>
                <w:numId w:val="3"/>
              </w:numPr>
            </w:pPr>
            <w:r>
              <w:t xml:space="preserve">поддержка аутентификации при помощи </w:t>
            </w:r>
            <w:proofErr w:type="spellStart"/>
            <w:r>
              <w:t>ssh</w:t>
            </w:r>
            <w:proofErr w:type="spellEnd"/>
            <w:r>
              <w:t xml:space="preserve">-ключей и </w:t>
            </w:r>
            <w:proofErr w:type="spellStart"/>
            <w:r>
              <w:t>Kerberos</w:t>
            </w:r>
            <w:proofErr w:type="spellEnd"/>
            <w:r>
              <w:t>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иметь графические средства управления общим доступом к каталогам со следующим функционалом:</w:t>
            </w:r>
          </w:p>
          <w:p w:rsidR="00A70DBE" w:rsidRDefault="00A70DBE" w:rsidP="00A70DBE">
            <w:pPr>
              <w:pStyle w:val="aa"/>
              <w:numPr>
                <w:ilvl w:val="0"/>
                <w:numId w:val="4"/>
              </w:numPr>
            </w:pPr>
            <w:r>
              <w:t xml:space="preserve">создание сетевого каталога в доменах MS AD, </w:t>
            </w:r>
            <w:proofErr w:type="spellStart"/>
            <w:r>
              <w:t>Samba</w:t>
            </w:r>
            <w:proofErr w:type="spellEnd"/>
            <w:r>
              <w:t xml:space="preserve"> DC и </w:t>
            </w:r>
            <w:proofErr w:type="spellStart"/>
            <w:r>
              <w:t>FreeIPA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0"/>
                <w:numId w:val="4"/>
              </w:numPr>
            </w:pPr>
            <w:r>
              <w:t>настройка прав доступа к сетевым каталогам;</w:t>
            </w:r>
          </w:p>
          <w:p w:rsidR="00A70DBE" w:rsidRDefault="00A70DBE" w:rsidP="00A70DBE">
            <w:pPr>
              <w:pStyle w:val="aa"/>
              <w:numPr>
                <w:ilvl w:val="0"/>
                <w:numId w:val="4"/>
              </w:numPr>
            </w:pPr>
            <w:r>
              <w:t>протоколирование событий в сетевых каталогах (настройка уровня протоколирования, выбор отслеживаемых событий).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иметь графические средства ограничения монтирования USB-устройств со следующим функционалом:</w:t>
            </w:r>
          </w:p>
          <w:p w:rsidR="00A70DBE" w:rsidRDefault="00A70DBE" w:rsidP="00A70DBE">
            <w:pPr>
              <w:pStyle w:val="aa"/>
              <w:numPr>
                <w:ilvl w:val="0"/>
                <w:numId w:val="5"/>
              </w:numPr>
            </w:pPr>
            <w:r>
              <w:t xml:space="preserve">полная блокировка </w:t>
            </w:r>
            <w:proofErr w:type="spellStart"/>
            <w:r>
              <w:t>usb</w:t>
            </w:r>
            <w:proofErr w:type="spellEnd"/>
            <w:r>
              <w:t xml:space="preserve">-накопителей, </w:t>
            </w:r>
            <w:proofErr w:type="spellStart"/>
            <w:r>
              <w:t>usb</w:t>
            </w:r>
            <w:proofErr w:type="spellEnd"/>
            <w:r>
              <w:t xml:space="preserve">-модемов, всех </w:t>
            </w:r>
            <w:proofErr w:type="spellStart"/>
            <w:r>
              <w:t>usb</w:t>
            </w:r>
            <w:proofErr w:type="spellEnd"/>
            <w:r>
              <w:t xml:space="preserve">-устройств, </w:t>
            </w:r>
            <w:proofErr w:type="gramStart"/>
            <w:r>
              <w:t>устройств</w:t>
            </w:r>
            <w:proofErr w:type="gramEnd"/>
            <w:r>
              <w:t xml:space="preserve"> использующих библиотеку </w:t>
            </w:r>
            <w:proofErr w:type="spellStart"/>
            <w:r>
              <w:t>gphoto</w:t>
            </w:r>
            <w:proofErr w:type="spellEnd"/>
            <w:r>
              <w:t xml:space="preserve"> (цифровые камеры);</w:t>
            </w:r>
          </w:p>
          <w:p w:rsidR="00A70DBE" w:rsidRDefault="00A70DBE" w:rsidP="00A70DBE">
            <w:pPr>
              <w:pStyle w:val="aa"/>
              <w:numPr>
                <w:ilvl w:val="0"/>
                <w:numId w:val="5"/>
              </w:numPr>
            </w:pPr>
            <w:r>
              <w:t xml:space="preserve">монтирование </w:t>
            </w:r>
            <w:proofErr w:type="spellStart"/>
            <w:r>
              <w:t>usb</w:t>
            </w:r>
            <w:proofErr w:type="spellEnd"/>
            <w:r>
              <w:t xml:space="preserve">-устройств по «белому» списку, выбор доступных </w:t>
            </w:r>
            <w:proofErr w:type="spellStart"/>
            <w:r>
              <w:t>usb</w:t>
            </w:r>
            <w:proofErr w:type="spellEnd"/>
            <w:r>
              <w:t>-устройств должен происходить по введенным пользователем параметрам;</w:t>
            </w:r>
          </w:p>
          <w:p w:rsidR="00A70DBE" w:rsidRDefault="00A70DBE" w:rsidP="00A70DBE">
            <w:pPr>
              <w:pStyle w:val="aa"/>
              <w:numPr>
                <w:ilvl w:val="0"/>
                <w:numId w:val="5"/>
              </w:numPr>
            </w:pPr>
            <w:r>
              <w:t xml:space="preserve">возможность редактирования содержимого правил ограничения монтирования </w:t>
            </w:r>
            <w:proofErr w:type="spellStart"/>
            <w:r>
              <w:t>usb</w:t>
            </w:r>
            <w:proofErr w:type="spellEnd"/>
            <w:r>
              <w:t xml:space="preserve">-устройств, </w:t>
            </w:r>
            <w:proofErr w:type="spellStart"/>
            <w:r>
              <w:t>т.е</w:t>
            </w:r>
            <w:proofErr w:type="spellEnd"/>
            <w:r>
              <w:t xml:space="preserve"> добавление и удаление параметров;</w:t>
            </w:r>
          </w:p>
          <w:p w:rsidR="00A70DBE" w:rsidRDefault="00A70DBE" w:rsidP="00A70DBE">
            <w:pPr>
              <w:pStyle w:val="aa"/>
              <w:numPr>
                <w:ilvl w:val="0"/>
                <w:numId w:val="5"/>
              </w:numPr>
            </w:pPr>
            <w:r>
              <w:t xml:space="preserve">добавление личной привязки к </w:t>
            </w:r>
            <w:proofErr w:type="spellStart"/>
            <w:r>
              <w:t>usb</w:t>
            </w:r>
            <w:proofErr w:type="spellEnd"/>
            <w:r>
              <w:t xml:space="preserve">-устройств, т.е. разрешение монтирования </w:t>
            </w:r>
            <w:proofErr w:type="spellStart"/>
            <w:r>
              <w:t>usb</w:t>
            </w:r>
            <w:proofErr w:type="spellEnd"/>
            <w:r>
              <w:t>-устройств определенным пользователям и группам;</w:t>
            </w:r>
          </w:p>
          <w:p w:rsidR="00A70DBE" w:rsidRDefault="00A70DBE" w:rsidP="00A70DBE">
            <w:pPr>
              <w:pStyle w:val="aa"/>
              <w:numPr>
                <w:ilvl w:val="0"/>
                <w:numId w:val="5"/>
              </w:numPr>
            </w:pPr>
            <w:r>
              <w:t xml:space="preserve">просмотр доступных параметров всех доступных </w:t>
            </w:r>
            <w:proofErr w:type="spellStart"/>
            <w:r>
              <w:t>usb</w:t>
            </w:r>
            <w:proofErr w:type="spellEnd"/>
            <w:r>
              <w:t>-устройств, подключенных к ПК;</w:t>
            </w:r>
          </w:p>
          <w:p w:rsidR="00A70DBE" w:rsidRDefault="00A70DBE" w:rsidP="00A70DBE">
            <w:pPr>
              <w:pStyle w:val="aa"/>
              <w:numPr>
                <w:ilvl w:val="0"/>
                <w:numId w:val="5"/>
              </w:numPr>
            </w:pPr>
            <w:r>
              <w:t xml:space="preserve">регистрация событий подключения и отключения </w:t>
            </w:r>
            <w:proofErr w:type="spellStart"/>
            <w:r>
              <w:t>usb</w:t>
            </w:r>
            <w:proofErr w:type="spellEnd"/>
            <w:r>
              <w:t xml:space="preserve">-устройств (выбор регистрируемых параметров </w:t>
            </w:r>
            <w:proofErr w:type="spellStart"/>
            <w:r>
              <w:t>usb</w:t>
            </w:r>
            <w:proofErr w:type="spellEnd"/>
            <w:r>
              <w:t>-устройств).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включать сервер каталогов, обладающий следующими возможностями: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 xml:space="preserve">возможность настройки доверительных отношений с </w:t>
            </w: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>
              <w:t>Directory</w:t>
            </w:r>
            <w:proofErr w:type="spellEnd"/>
            <w:r>
              <w:t>,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>централизованное хранение учётных записей пользователей;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>централизованное управление авторизацией пользователей;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 xml:space="preserve">использование протокола </w:t>
            </w:r>
            <w:proofErr w:type="spellStart"/>
            <w:r>
              <w:t>Kerberos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>поддержка межсайтовой репликации, работающей в двунаправленном режиме;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>двунаправленная репликация групповых политик;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>автоматическая регистрация в DNS сервере домена новых узлов сети;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 xml:space="preserve">поддержка групповых политик, в </w:t>
            </w:r>
            <w:proofErr w:type="spellStart"/>
            <w:r>
              <w:t>т.ч</w:t>
            </w:r>
            <w:proofErr w:type="spellEnd"/>
            <w:r>
              <w:t xml:space="preserve">. централизованной установке ПО на ОС MS </w:t>
            </w:r>
            <w:proofErr w:type="spellStart"/>
            <w:r>
              <w:t>Windows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0"/>
                <w:numId w:val="6"/>
              </w:numPr>
            </w:pPr>
            <w:r>
              <w:t>поддержка расширений групповой политики.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включать почтовый сервер со следующим функционалом:</w:t>
            </w:r>
          </w:p>
          <w:p w:rsidR="00A70DBE" w:rsidRDefault="00A70DBE" w:rsidP="00A70DBE">
            <w:pPr>
              <w:pStyle w:val="aa"/>
              <w:numPr>
                <w:ilvl w:val="0"/>
                <w:numId w:val="7"/>
              </w:numPr>
            </w:pPr>
            <w:r>
              <w:t>обеспечивать управление через WEB-интерфейс;</w:t>
            </w:r>
          </w:p>
          <w:p w:rsidR="00A70DBE" w:rsidRDefault="00A70DBE" w:rsidP="00A70DBE">
            <w:pPr>
              <w:pStyle w:val="aa"/>
              <w:numPr>
                <w:ilvl w:val="0"/>
                <w:numId w:val="7"/>
              </w:numPr>
            </w:pPr>
            <w:r>
              <w:t>обеспечивать работу с календарями, задачами и адресной книгой;</w:t>
            </w:r>
          </w:p>
          <w:p w:rsidR="00A70DBE" w:rsidRDefault="00A70DBE" w:rsidP="00A70DBE">
            <w:pPr>
              <w:pStyle w:val="aa"/>
              <w:numPr>
                <w:ilvl w:val="0"/>
                <w:numId w:val="7"/>
              </w:numPr>
            </w:pPr>
            <w:r>
              <w:t>возможность установки WEB почтового клиента;</w:t>
            </w:r>
          </w:p>
          <w:p w:rsidR="00A70DBE" w:rsidRDefault="00A70DBE" w:rsidP="00A70DBE">
            <w:pPr>
              <w:pStyle w:val="aa"/>
              <w:numPr>
                <w:ilvl w:val="0"/>
                <w:numId w:val="7"/>
              </w:numPr>
            </w:pPr>
            <w:r>
              <w:t xml:space="preserve">обеспечивать возможность интеграции с контроллерами домена на базе MS AD, </w:t>
            </w:r>
            <w:proofErr w:type="spellStart"/>
            <w:r>
              <w:t>Samba</w:t>
            </w:r>
            <w:proofErr w:type="spellEnd"/>
            <w:r>
              <w:t xml:space="preserve"> DC.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иметь в составе систему централизованного сбора логов (лог-сообщений из лог-файлов) со следующим функционалом:</w:t>
            </w:r>
          </w:p>
          <w:p w:rsidR="00A70DBE" w:rsidRDefault="00A70DBE" w:rsidP="00A70DBE">
            <w:pPr>
              <w:pStyle w:val="aa"/>
              <w:numPr>
                <w:ilvl w:val="0"/>
                <w:numId w:val="8"/>
              </w:numPr>
            </w:pPr>
            <w:r>
              <w:t>прием необработанных данных (лог-сообщений) от агентов системы;</w:t>
            </w:r>
          </w:p>
          <w:p w:rsidR="00A70DBE" w:rsidRDefault="00A70DBE" w:rsidP="00A70DBE">
            <w:pPr>
              <w:pStyle w:val="aa"/>
              <w:numPr>
                <w:ilvl w:val="0"/>
                <w:numId w:val="8"/>
              </w:numPr>
            </w:pPr>
            <w:r>
              <w:t>обработка данных по заданным фильтрам в режиме реального времени;</w:t>
            </w:r>
          </w:p>
          <w:p w:rsidR="00A70DBE" w:rsidRDefault="00A70DBE" w:rsidP="00A70DBE">
            <w:pPr>
              <w:pStyle w:val="aa"/>
              <w:numPr>
                <w:ilvl w:val="0"/>
                <w:numId w:val="8"/>
              </w:numPr>
            </w:pPr>
            <w:r>
              <w:t>веб-интерфейс для возможности анализа и визуализации данных;</w:t>
            </w:r>
          </w:p>
          <w:p w:rsidR="00A70DBE" w:rsidRDefault="00A70DBE" w:rsidP="00A70DBE">
            <w:pPr>
              <w:pStyle w:val="aa"/>
              <w:numPr>
                <w:ilvl w:val="0"/>
                <w:numId w:val="8"/>
              </w:numPr>
            </w:pPr>
            <w:r>
              <w:t>полнотекстовый поиск по данным в режиме реального времени;</w:t>
            </w:r>
          </w:p>
          <w:p w:rsidR="00A70DBE" w:rsidRDefault="00A70DBE" w:rsidP="00A70DBE">
            <w:pPr>
              <w:pStyle w:val="aa"/>
              <w:numPr>
                <w:ilvl w:val="0"/>
                <w:numId w:val="8"/>
              </w:numPr>
            </w:pPr>
            <w:r>
              <w:t>масштабируемость, отказоустойчивость.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иметь в составе агент системы централизованного сбора логов (лог-сообщений из лог-файлов) со следующим функционалом:</w:t>
            </w:r>
          </w:p>
          <w:p w:rsidR="00A70DBE" w:rsidRDefault="00A70DBE" w:rsidP="00A70DBE">
            <w:pPr>
              <w:pStyle w:val="aa"/>
              <w:numPr>
                <w:ilvl w:val="0"/>
                <w:numId w:val="9"/>
              </w:numPr>
            </w:pPr>
            <w:r>
              <w:t>чтение лог-файлов и передача лог-сообщений на сервер системы для дальнейшей обработки.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иметь в составе сервер системы централизованного управления конфигурациями информационной инфраструктуры со следующим функционалом: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 xml:space="preserve">управление системой через </w:t>
            </w:r>
            <w:proofErr w:type="spellStart"/>
            <w:r>
              <w:t>web</w:t>
            </w:r>
            <w:proofErr w:type="spellEnd"/>
            <w:r>
              <w:t>-интерфейс;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 xml:space="preserve">интеграция системы с доменом под управлением </w:t>
            </w:r>
            <w:proofErr w:type="spellStart"/>
            <w:r>
              <w:t>Samba</w:t>
            </w:r>
            <w:proofErr w:type="spellEnd"/>
            <w:r>
              <w:t xml:space="preserve"> DC, MS </w:t>
            </w: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>
              <w:t>Directory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управление доменными учетными записями;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наличие клиента для АРМ с возможностью его централизованной установки средствами сервера системы;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возможность создания собственных сценариев для централизованного управления;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графическое отображение статистики выполнения распространения централизованных задач;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возможность централизованно распространять сценарии на подразделения, группы, компьютеры и пользователей;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возможность исключения из области распространения отдельные группы, компьютеры и пользователей;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 xml:space="preserve">возможность управления учетными записями пользователей, компьютеров, группами и подразделениями в доменах под управлением MS </w:t>
            </w: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>
              <w:t>Directory</w:t>
            </w:r>
            <w:proofErr w:type="spellEnd"/>
            <w:r>
              <w:t xml:space="preserve"> и </w:t>
            </w:r>
            <w:proofErr w:type="spellStart"/>
            <w:r>
              <w:t>Samba</w:t>
            </w:r>
            <w:proofErr w:type="spellEnd"/>
            <w:r>
              <w:t xml:space="preserve"> DC;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 xml:space="preserve">авторизация в </w:t>
            </w:r>
            <w:proofErr w:type="spellStart"/>
            <w:r>
              <w:t>web</w:t>
            </w:r>
            <w:proofErr w:type="spellEnd"/>
            <w:r>
              <w:t>-интерфейсе системы под доменными учётными записями;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ролевой доступ к функционалу системы;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 xml:space="preserve">доступ к управляемым АРМ по </w:t>
            </w:r>
            <w:proofErr w:type="spellStart"/>
            <w:r>
              <w:t>ssh</w:t>
            </w:r>
            <w:proofErr w:type="spellEnd"/>
            <w:r>
              <w:t>-ключам;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подключение к графическому рабочему столу управляемых АРМ;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наличие подробного журнала заданий;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запись всех событий в системе;</w:t>
            </w:r>
          </w:p>
          <w:p w:rsidR="00A70DBE" w:rsidRDefault="00A70DBE" w:rsidP="00A70DBE">
            <w:pPr>
              <w:pStyle w:val="aa"/>
              <w:numPr>
                <w:ilvl w:val="0"/>
                <w:numId w:val="10"/>
              </w:numPr>
            </w:pPr>
            <w:r>
              <w:t>наличие в системе встроенных политик администрирования и настроек для АРМ и пользователей, включающих: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подключение сетевого каталога;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добавление ярлыка на рабочий стол;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смена картинки рабочего стола;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настройка таймаута блокировки экрана;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установка программ;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удаление программ;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подключение прокси-сервера;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подключение принтера;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обновление системы;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 xml:space="preserve">подключение зеркала стандартных </w:t>
            </w:r>
            <w:proofErr w:type="spellStart"/>
            <w:r>
              <w:t>репозиториев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добавление сертификатов в системное хранилище;</w:t>
            </w:r>
          </w:p>
          <w:p w:rsidR="00A70DBE" w:rsidRPr="00A70DBE" w:rsidRDefault="00A70DBE" w:rsidP="00A70DBE">
            <w:pPr>
              <w:pStyle w:val="aa"/>
              <w:numPr>
                <w:ilvl w:val="1"/>
                <w:numId w:val="10"/>
              </w:numPr>
              <w:rPr>
                <w:lang w:val="en-US"/>
              </w:rPr>
            </w:pPr>
            <w:r>
              <w:t>настройка</w:t>
            </w:r>
            <w:r w:rsidRPr="00A70DBE">
              <w:rPr>
                <w:lang w:val="en-US"/>
              </w:rPr>
              <w:t xml:space="preserve"> Proxy Auto Configuration </w:t>
            </w:r>
            <w:r>
              <w:t>для</w:t>
            </w:r>
            <w:r w:rsidRPr="00A70DBE">
              <w:rPr>
                <w:lang w:val="en-US"/>
              </w:rPr>
              <w:t xml:space="preserve"> Chromium;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включение/отключение терминала;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ограничение запуска программ для пользователей;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удаление временных файлов пользователя;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удаление системных временных файлов;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настройка сложности локальных паролей пользователей;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>блокировка USB-накопителей;</w:t>
            </w:r>
          </w:p>
          <w:p w:rsidR="00A70DBE" w:rsidRDefault="00A70DBE" w:rsidP="00A70DBE">
            <w:pPr>
              <w:pStyle w:val="aa"/>
              <w:numPr>
                <w:ilvl w:val="1"/>
                <w:numId w:val="10"/>
              </w:numPr>
            </w:pPr>
            <w:r>
              <w:t xml:space="preserve">выполнение </w:t>
            </w:r>
            <w:proofErr w:type="spellStart"/>
            <w:r>
              <w:t>bash</w:t>
            </w:r>
            <w:proofErr w:type="spellEnd"/>
            <w:r>
              <w:t>-скриптов.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иметь в составе ядро не ниже 5.15, которое реализует следующий функционал:</w:t>
            </w:r>
          </w:p>
          <w:p w:rsidR="00A70DBE" w:rsidRDefault="00A70DBE" w:rsidP="00A70DBE">
            <w:pPr>
              <w:pStyle w:val="aa"/>
              <w:numPr>
                <w:ilvl w:val="0"/>
                <w:numId w:val="11"/>
              </w:numPr>
            </w:pPr>
            <w:r>
              <w:t xml:space="preserve">обеспечивать поддержку </w:t>
            </w:r>
            <w:proofErr w:type="spellStart"/>
            <w:r>
              <w:t>видеоускорителей</w:t>
            </w:r>
            <w:proofErr w:type="spellEnd"/>
            <w:r>
              <w:t xml:space="preserve"> AMD NAVI, VEGA, RDNA2;</w:t>
            </w:r>
          </w:p>
          <w:p w:rsidR="00A70DBE" w:rsidRDefault="00A70DBE" w:rsidP="00A70DBE">
            <w:pPr>
              <w:pStyle w:val="aa"/>
              <w:numPr>
                <w:ilvl w:val="0"/>
                <w:numId w:val="11"/>
              </w:numPr>
            </w:pPr>
            <w:r>
              <w:t xml:space="preserve">обеспечивать поддержку последних моделей </w:t>
            </w:r>
            <w:proofErr w:type="spellStart"/>
            <w:r>
              <w:t>видеоускорителей</w:t>
            </w:r>
            <w:proofErr w:type="spellEnd"/>
            <w:r>
              <w:t xml:space="preserve"> </w:t>
            </w:r>
            <w:proofErr w:type="spellStart"/>
            <w:r>
              <w:t>Intel</w:t>
            </w:r>
            <w:proofErr w:type="spellEnd"/>
            <w:r>
              <w:t xml:space="preserve"> (не ниже </w:t>
            </w:r>
            <w:r>
              <w:lastRenderedPageBreak/>
              <w:t>12 серии), поддержку HDCP;</w:t>
            </w:r>
          </w:p>
          <w:p w:rsidR="00A70DBE" w:rsidRDefault="00A70DBE" w:rsidP="00A70DBE">
            <w:pPr>
              <w:pStyle w:val="aa"/>
              <w:numPr>
                <w:ilvl w:val="0"/>
                <w:numId w:val="11"/>
              </w:numPr>
            </w:pPr>
            <w:r>
              <w:t xml:space="preserve">обеспечивать полную поддержку стандарта файловой системы NTFS 3.1 (наличие драйвера NTFS3) для работы с файловыми системами </w:t>
            </w:r>
            <w:proofErr w:type="spellStart"/>
            <w:r>
              <w:t>Windows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0"/>
                <w:numId w:val="11"/>
              </w:numPr>
            </w:pPr>
            <w:r>
              <w:t xml:space="preserve">обеспечивать поддержку </w:t>
            </w:r>
            <w:proofErr w:type="spellStart"/>
            <w:r>
              <w:t>маппинга</w:t>
            </w:r>
            <w:proofErr w:type="spellEnd"/>
            <w:r>
              <w:t xml:space="preserve"> идентификаторов пользователей для смонтированных файловых систем в </w:t>
            </w:r>
            <w:proofErr w:type="spellStart"/>
            <w:r>
              <w:t>fat</w:t>
            </w:r>
            <w:proofErr w:type="spellEnd"/>
            <w:r>
              <w:t xml:space="preserve">, ext4, </w:t>
            </w:r>
            <w:proofErr w:type="spellStart"/>
            <w:r>
              <w:t>xfs</w:t>
            </w:r>
            <w:proofErr w:type="spellEnd"/>
            <w:r>
              <w:t xml:space="preserve">, </w:t>
            </w:r>
            <w:proofErr w:type="spellStart"/>
            <w:r>
              <w:t>btrfs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0"/>
                <w:numId w:val="11"/>
              </w:numPr>
            </w:pPr>
            <w:r>
              <w:t>обеспечивать реализацию файлового сервера, использующего протокол SMB3, на уровне ядра.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Для управления установкой и обновлением пакетов должен применяться консольный инструмент, позволяющий:</w:t>
            </w:r>
          </w:p>
          <w:p w:rsidR="00A70DBE" w:rsidRDefault="00A70DBE" w:rsidP="00A70DBE">
            <w:pPr>
              <w:pStyle w:val="aa"/>
              <w:numPr>
                <w:ilvl w:val="0"/>
                <w:numId w:val="13"/>
              </w:numPr>
            </w:pPr>
            <w:r>
              <w:t xml:space="preserve">создавать базу метаданных RPM в виде </w:t>
            </w:r>
            <w:proofErr w:type="spellStart"/>
            <w:r>
              <w:t>xml</w:t>
            </w:r>
            <w:proofErr w:type="spellEnd"/>
            <w:r>
              <w:t xml:space="preserve"> разметки;</w:t>
            </w:r>
          </w:p>
          <w:p w:rsidR="00A70DBE" w:rsidRDefault="00A70DBE" w:rsidP="00A70DBE">
            <w:pPr>
              <w:pStyle w:val="aa"/>
              <w:numPr>
                <w:ilvl w:val="0"/>
                <w:numId w:val="13"/>
              </w:numPr>
            </w:pPr>
            <w:r>
              <w:t xml:space="preserve">устанавливать фильтры по вхождению пакетов при формировании </w:t>
            </w:r>
            <w:proofErr w:type="spellStart"/>
            <w:r>
              <w:t>репозитория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0"/>
                <w:numId w:val="13"/>
              </w:numPr>
            </w:pPr>
            <w:r>
              <w:t xml:space="preserve">создавать базы данных </w:t>
            </w:r>
            <w:proofErr w:type="spellStart"/>
            <w:r>
              <w:t>sqlite</w:t>
            </w:r>
            <w:proofErr w:type="spellEnd"/>
            <w:r>
              <w:t xml:space="preserve"> для использования с пакетным менеджером </w:t>
            </w:r>
            <w:proofErr w:type="spellStart"/>
            <w:r>
              <w:t>yum</w:t>
            </w:r>
            <w:proofErr w:type="spellEnd"/>
            <w:r>
              <w:t>;</w:t>
            </w:r>
          </w:p>
          <w:p w:rsidR="00A70DBE" w:rsidRDefault="00A70DBE" w:rsidP="00A70DBE">
            <w:pPr>
              <w:pStyle w:val="aa"/>
              <w:numPr>
                <w:ilvl w:val="0"/>
                <w:numId w:val="13"/>
              </w:numPr>
            </w:pPr>
            <w:r>
              <w:t xml:space="preserve">включать в </w:t>
            </w:r>
            <w:proofErr w:type="spellStart"/>
            <w:r>
              <w:t>репозиторий</w:t>
            </w:r>
            <w:proofErr w:type="spellEnd"/>
            <w:r>
              <w:t xml:space="preserve"> пакеты из заранее сформированного списка.</w:t>
            </w:r>
          </w:p>
        </w:tc>
      </w:tr>
      <w:tr w:rsidR="00A70DBE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70DBE" w:rsidRDefault="00A70DBE" w:rsidP="00A70DBE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DBE" w:rsidRDefault="00A70DBE" w:rsidP="00A70DBE">
            <w:pPr>
              <w:pStyle w:val="aa"/>
            </w:pPr>
            <w:r>
              <w:t>Должна обладать функционалом, обеспечивающим обезличенный сбор информации об ошибках и инцидентах, появившихся при эксплуатации ОС. Информация должна сохраняться на локальном ПК в виде архива для передачи в техническую поддержку. Данный функционал должен обеспечивать агрегацию следующих данных: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информация о времени события запуска и остановки ПК;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информационные сообщения и ошибок системы во время загрузки и во время работы;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статусы системных сервисов и список запущенных процессов;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журналы событий работы системных сервисов и процессов;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 xml:space="preserve">информация о домене </w:t>
            </w:r>
            <w:proofErr w:type="spellStart"/>
            <w:r>
              <w:t>Windows</w:t>
            </w:r>
            <w:proofErr w:type="spellEnd"/>
            <w:r>
              <w:t>, если ПК введен в домен;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информация об аппаратном обеспечении ПК и подключенных периферийных устройствах;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информация о сетевых настройках ПК;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 xml:space="preserve">списка ПО установленного из </w:t>
            </w:r>
            <w:proofErr w:type="spellStart"/>
            <w:r>
              <w:t>репозитория</w:t>
            </w:r>
            <w:proofErr w:type="spellEnd"/>
            <w:r>
              <w:t xml:space="preserve"> и список стороннего ПО;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история событий установки и обновления ПО;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конфигурационные файлы загружаемых модулей во время запуска ОС;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конфигурационные файлы настройки системных сервисов;</w:t>
            </w:r>
          </w:p>
          <w:p w:rsidR="00A70DBE" w:rsidRDefault="00A70DBE" w:rsidP="00A70DBE">
            <w:pPr>
              <w:pStyle w:val="aa"/>
              <w:numPr>
                <w:ilvl w:val="0"/>
                <w:numId w:val="14"/>
              </w:numPr>
            </w:pPr>
            <w:r>
              <w:t>общая информация о дисковой подсистеме, информация об LVM и SMART.</w:t>
            </w:r>
          </w:p>
        </w:tc>
      </w:tr>
      <w:tr w:rsidR="00AF3420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F3420" w:rsidRDefault="00AF3420" w:rsidP="00AF3420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3420" w:rsidRDefault="00AF3420" w:rsidP="00AF3420">
            <w:pPr>
              <w:pStyle w:val="a6"/>
            </w:pPr>
            <w:r>
              <w:t>Должна включать техническую поддержку</w:t>
            </w:r>
            <w:r w:rsidRPr="00AF3420">
              <w:t xml:space="preserve"> 1 год расширенного уровня</w:t>
            </w:r>
            <w:r>
              <w:t>:</w:t>
            </w:r>
          </w:p>
        </w:tc>
      </w:tr>
      <w:tr w:rsidR="00AF3420" w:rsidTr="00A70DBE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AF3420" w:rsidRDefault="00AF3420" w:rsidP="00AF3420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3420" w:rsidRDefault="00AF3420" w:rsidP="00AF3420">
            <w:pPr>
              <w:pStyle w:val="aa"/>
              <w:rPr>
                <w:b/>
                <w:bCs/>
              </w:rPr>
            </w:pPr>
            <w:r>
              <w:rPr>
                <w:b/>
                <w:bCs/>
              </w:rPr>
              <w:t>Требования к инсталляционному комплекту (для сертифицированной редакции):</w:t>
            </w:r>
          </w:p>
        </w:tc>
      </w:tr>
      <w:tr w:rsidR="00AF3420" w:rsidTr="00AF3420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F3420" w:rsidRPr="00AF3420" w:rsidRDefault="00AF3420" w:rsidP="00AF3420">
            <w:pPr>
              <w:pStyle w:val="aa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F3420" w:rsidRPr="00AF3420" w:rsidRDefault="00AF3420" w:rsidP="00AF3420">
            <w:pPr>
              <w:pStyle w:val="aa"/>
            </w:pPr>
            <w:r w:rsidRPr="00AF3420">
              <w:t>Инсталляционный комплект сертифицированной редакции программного обеспечения операционная система РЕД ОС:</w:t>
            </w:r>
          </w:p>
          <w:p w:rsidR="00AF3420" w:rsidRPr="00AF3420" w:rsidRDefault="00AF3420" w:rsidP="00AF3420">
            <w:pPr>
              <w:pStyle w:val="aa"/>
            </w:pPr>
            <w:r w:rsidRPr="00AF3420">
              <w:t>- упаковка;</w:t>
            </w:r>
          </w:p>
          <w:p w:rsidR="00AF3420" w:rsidRPr="00AF3420" w:rsidRDefault="00AF3420" w:rsidP="00AF3420">
            <w:pPr>
              <w:pStyle w:val="aa"/>
            </w:pPr>
            <w:r w:rsidRPr="00AF3420">
              <w:t>- оптические диски;</w:t>
            </w:r>
          </w:p>
          <w:p w:rsidR="00AF3420" w:rsidRPr="00AF3420" w:rsidRDefault="00AF3420" w:rsidP="00AF3420">
            <w:pPr>
              <w:pStyle w:val="aa"/>
            </w:pPr>
            <w:r w:rsidRPr="00AF3420">
              <w:t>- формуляр;</w:t>
            </w:r>
          </w:p>
          <w:p w:rsidR="00AF3420" w:rsidRPr="00AF3420" w:rsidRDefault="00AF3420" w:rsidP="00AF3420">
            <w:pPr>
              <w:pStyle w:val="aa"/>
              <w:rPr>
                <w:kern w:val="0"/>
                <w:szCs w:val="22"/>
                <w:lang w:eastAsia="en-US" w:bidi="ar-SA"/>
              </w:rPr>
            </w:pPr>
            <w:r w:rsidRPr="00AF3420">
              <w:t>- копия сертификата ФСТЭК России.</w:t>
            </w:r>
          </w:p>
        </w:tc>
      </w:tr>
    </w:tbl>
    <w:p w:rsidR="008001F1" w:rsidRDefault="008001F1"/>
    <w:sectPr w:rsidR="008001F1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Tempora LGC Uni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932"/>
    <w:multiLevelType w:val="multilevel"/>
    <w:tmpl w:val="F3A80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16347F"/>
    <w:multiLevelType w:val="multilevel"/>
    <w:tmpl w:val="3DA42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3C32EE4"/>
    <w:multiLevelType w:val="multilevel"/>
    <w:tmpl w:val="266A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51E2A8A"/>
    <w:multiLevelType w:val="multilevel"/>
    <w:tmpl w:val="52840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796604"/>
    <w:multiLevelType w:val="multilevel"/>
    <w:tmpl w:val="025E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2C9164BC"/>
    <w:multiLevelType w:val="multilevel"/>
    <w:tmpl w:val="AD0A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3148637D"/>
    <w:multiLevelType w:val="multilevel"/>
    <w:tmpl w:val="D9FC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31984049"/>
    <w:multiLevelType w:val="multilevel"/>
    <w:tmpl w:val="C88C47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AFC5EEE"/>
    <w:multiLevelType w:val="multilevel"/>
    <w:tmpl w:val="4A60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5A6C34C3"/>
    <w:multiLevelType w:val="multilevel"/>
    <w:tmpl w:val="9EE2D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5E7E439D"/>
    <w:multiLevelType w:val="multilevel"/>
    <w:tmpl w:val="33A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626F1A0A"/>
    <w:multiLevelType w:val="multilevel"/>
    <w:tmpl w:val="4B926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65B77B2F"/>
    <w:multiLevelType w:val="multilevel"/>
    <w:tmpl w:val="37F2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7405264C"/>
    <w:multiLevelType w:val="multilevel"/>
    <w:tmpl w:val="E4227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2"/>
  </w:num>
  <w:num w:numId="5">
    <w:abstractNumId w:val="6"/>
  </w:num>
  <w:num w:numId="6">
    <w:abstractNumId w:val="5"/>
  </w:num>
  <w:num w:numId="7">
    <w:abstractNumId w:val="4"/>
  </w:num>
  <w:num w:numId="8">
    <w:abstractNumId w:val="11"/>
  </w:num>
  <w:num w:numId="9">
    <w:abstractNumId w:val="2"/>
  </w:num>
  <w:num w:numId="10">
    <w:abstractNumId w:val="8"/>
  </w:num>
  <w:num w:numId="11">
    <w:abstractNumId w:val="10"/>
  </w:num>
  <w:num w:numId="12">
    <w:abstractNumId w:val="1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F1"/>
    <w:rsid w:val="008001F1"/>
    <w:rsid w:val="00A70DBE"/>
    <w:rsid w:val="00AF3420"/>
    <w:rsid w:val="00C1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ECCD3"/>
  <w15:docId w15:val="{B7ADF3EB-2AE3-4AE6-97EF-5963C344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empora LGC Uni" w:eastAsia="Tahoma" w:hAnsi="Tempora LGC Uni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Маркеры"/>
    <w:qFormat/>
    <w:rPr>
      <w:rFonts w:ascii="OpenSymbol" w:eastAsia="OpenSymbol" w:hAnsi="OpenSymbol" w:cs="OpenSymbol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1451</Words>
  <Characters>8273</Characters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2023-04-05T17:11:00Z</dcterms:created>
  <dcterms:modified xsi:type="dcterms:W3CDTF">2023-04-05T17:13:00Z</dcterms:modified>
</cp:coreProperties>
</file>